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06C1" w14:textId="6BDDA7A7" w:rsidR="00371669" w:rsidRPr="00D53763" w:rsidRDefault="00371669" w:rsidP="00371669">
      <w:pPr>
        <w:rPr>
          <w:rFonts w:ascii="Times New Roman" w:hAnsi="Times New Roman"/>
          <w:sz w:val="28"/>
          <w:lang w:val="kk-KZ"/>
        </w:rPr>
      </w:pPr>
      <w:r w:rsidRPr="002A2F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2A2FC4">
        <w:rPr>
          <w:rFonts w:ascii="Times New Roman" w:hAnsi="Times New Roman" w:cs="Times New Roman"/>
          <w:sz w:val="28"/>
          <w:szCs w:val="28"/>
          <w:lang w:val="kk-KZ"/>
        </w:rPr>
        <w:t>Жергілікті басқарудың шетелдік моделдері"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D15C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 7М04104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магистранттар</w:t>
      </w:r>
      <w:r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13</w:t>
      </w:r>
      <w:r w:rsidRPr="00D53763">
        <w:rPr>
          <w:rFonts w:ascii="Times New Roman" w:hAnsi="Times New Roman"/>
          <w:sz w:val="28"/>
          <w:lang w:val="kk-KZ"/>
        </w:rPr>
        <w:t>.09</w:t>
      </w:r>
      <w:r w:rsidR="00AA7C6B">
        <w:rPr>
          <w:rFonts w:ascii="Times New Roman" w:hAnsi="Times New Roman"/>
          <w:sz w:val="28"/>
          <w:lang w:val="kk-KZ"/>
        </w:rPr>
        <w:t>.</w:t>
      </w:r>
      <w:r w:rsidRPr="00D53763">
        <w:rPr>
          <w:rFonts w:ascii="Times New Roman" w:hAnsi="Times New Roman"/>
          <w:sz w:val="28"/>
          <w:lang w:val="kk-KZ"/>
        </w:rPr>
        <w:t>202</w:t>
      </w:r>
      <w:r w:rsidR="00AA7C6B">
        <w:rPr>
          <w:rFonts w:ascii="Times New Roman" w:hAnsi="Times New Roman"/>
          <w:sz w:val="28"/>
          <w:lang w:val="kk-KZ"/>
        </w:rPr>
        <w:t>2</w:t>
      </w:r>
      <w:r w:rsidRPr="00D53763">
        <w:rPr>
          <w:rFonts w:ascii="Times New Roman" w:hAnsi="Times New Roman"/>
          <w:sz w:val="28"/>
          <w:lang w:val="kk-KZ"/>
        </w:rPr>
        <w:t>-</w:t>
      </w:r>
      <w:r w:rsidR="00AA7C6B">
        <w:rPr>
          <w:rFonts w:ascii="Times New Roman" w:hAnsi="Times New Roman"/>
          <w:sz w:val="28"/>
          <w:lang w:val="kk-KZ"/>
        </w:rPr>
        <w:t>10</w:t>
      </w:r>
      <w:r w:rsidRPr="00D53763">
        <w:rPr>
          <w:rFonts w:ascii="Times New Roman" w:hAnsi="Times New Roman"/>
          <w:sz w:val="28"/>
          <w:lang w:val="kk-KZ"/>
        </w:rPr>
        <w:t>.12.202</w:t>
      </w:r>
      <w:r w:rsidR="00AA7C6B">
        <w:rPr>
          <w:rFonts w:ascii="Times New Roman" w:hAnsi="Times New Roman"/>
          <w:sz w:val="28"/>
          <w:lang w:val="kk-KZ"/>
        </w:rPr>
        <w:t>2</w:t>
      </w:r>
      <w:r>
        <w:rPr>
          <w:rFonts w:ascii="Times New Roman" w:hAnsi="Times New Roman"/>
          <w:sz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D15C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оқытылады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ауызша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Pr="00676A97">
        <w:rPr>
          <w:b/>
          <w:bCs/>
          <w:sz w:val="28"/>
          <w:szCs w:val="28"/>
          <w:lang w:val="kk-KZ"/>
        </w:rPr>
        <w:t xml:space="preserve"> </w:t>
      </w:r>
      <w:r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A7C6B">
        <w:rPr>
          <w:rFonts w:ascii="Times New Roman" w:hAnsi="Times New Roman"/>
          <w:sz w:val="28"/>
          <w:lang w:val="kk-KZ"/>
        </w:rPr>
        <w:t>12</w:t>
      </w:r>
      <w:r w:rsidRPr="00D53763">
        <w:rPr>
          <w:rFonts w:ascii="Times New Roman" w:hAnsi="Times New Roman"/>
          <w:sz w:val="28"/>
          <w:lang w:val="kk-KZ"/>
        </w:rPr>
        <w:t>.12.2021-</w:t>
      </w:r>
      <w:r w:rsidR="00AA7C6B">
        <w:rPr>
          <w:rFonts w:ascii="Times New Roman" w:hAnsi="Times New Roman"/>
          <w:sz w:val="28"/>
          <w:lang w:val="kk-KZ"/>
        </w:rPr>
        <w:t>31</w:t>
      </w:r>
      <w:r w:rsidRPr="00D53763">
        <w:rPr>
          <w:rFonts w:ascii="Times New Roman" w:hAnsi="Times New Roman"/>
          <w:sz w:val="28"/>
          <w:lang w:val="kk-KZ"/>
        </w:rPr>
        <w:t>.</w:t>
      </w:r>
      <w:r w:rsidR="00AA7C6B">
        <w:rPr>
          <w:rFonts w:ascii="Times New Roman" w:hAnsi="Times New Roman"/>
          <w:sz w:val="28"/>
          <w:lang w:val="kk-KZ"/>
        </w:rPr>
        <w:t>12</w:t>
      </w:r>
      <w:r w:rsidRPr="00D53763">
        <w:rPr>
          <w:rFonts w:ascii="Times New Roman" w:hAnsi="Times New Roman"/>
          <w:sz w:val="28"/>
          <w:lang w:val="kk-KZ"/>
        </w:rPr>
        <w:t>.202</w:t>
      </w:r>
      <w:r>
        <w:rPr>
          <w:rFonts w:ascii="Times New Roman" w:hAnsi="Times New Roman"/>
          <w:sz w:val="28"/>
          <w:lang w:val="kk-KZ"/>
        </w:rPr>
        <w:t>2)</w:t>
      </w:r>
    </w:p>
    <w:p w14:paraId="7F0BFAEB" w14:textId="77777777" w:rsidR="00371669" w:rsidRPr="00337879" w:rsidRDefault="00371669" w:rsidP="0037166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09A5FD4A" w14:textId="77777777" w:rsidR="00371669" w:rsidRPr="00337879" w:rsidRDefault="00371669" w:rsidP="003716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FF2B35C" w14:textId="2B2F9118" w:rsidR="00371669" w:rsidRPr="00676A97" w:rsidRDefault="00371669" w:rsidP="00371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 w:rsidR="00D15C25">
        <w:rPr>
          <w:rFonts w:ascii="Times New Roman" w:eastAsia="Calibri" w:hAnsi="Times New Roman" w:cs="Times New Roman"/>
          <w:sz w:val="28"/>
          <w:szCs w:val="28"/>
          <w:lang w:val="kk-KZ"/>
        </w:rPr>
        <w:t>магистрант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5CD7A218" w14:textId="77777777" w:rsidR="00371669" w:rsidRPr="00E359C8" w:rsidRDefault="00371669" w:rsidP="00371669">
      <w:pPr>
        <w:numPr>
          <w:ilvl w:val="0"/>
          <w:numId w:val="1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англо-саксон үлгісіне тән сипатын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7724C1B" w14:textId="77777777" w:rsidR="00371669" w:rsidRPr="00E359C8" w:rsidRDefault="00371669" w:rsidP="00371669">
      <w:pPr>
        <w:numPr>
          <w:ilvl w:val="0"/>
          <w:numId w:val="1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моделінің таңдау әсер ететін факторлар анықтау және талда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у;</w:t>
      </w:r>
    </w:p>
    <w:p w14:paraId="56DE9C65" w14:textId="77777777" w:rsidR="00371669" w:rsidRPr="00E359C8" w:rsidRDefault="00371669" w:rsidP="00371669">
      <w:pPr>
        <w:numPr>
          <w:ilvl w:val="0"/>
          <w:numId w:val="1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аймақты басқару үшін жергілікті өзін-өзі басқару шетелде үлгісін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522C0CF" w14:textId="77777777" w:rsidR="00371669" w:rsidRPr="00E359C8" w:rsidRDefault="00371669" w:rsidP="00371669">
      <w:pPr>
        <w:numPr>
          <w:ilvl w:val="0"/>
          <w:numId w:val="1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аймақты басқару үшін талдау және жергілікті өзін-өзі басқару шетелдік моделін таңдау қолдану дағдылары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14B912E" w14:textId="77777777" w:rsidR="00371669" w:rsidRPr="00E359C8" w:rsidRDefault="00371669" w:rsidP="00371669">
      <w:pPr>
        <w:numPr>
          <w:ilvl w:val="0"/>
          <w:numId w:val="1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құрлықтық моделін сипаттамаларын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B0D4C3C" w14:textId="77777777" w:rsidR="00371669" w:rsidRPr="00E359C8" w:rsidRDefault="00371669" w:rsidP="00371669">
      <w:pPr>
        <w:numPr>
          <w:ilvl w:val="0"/>
          <w:numId w:val="1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билік және олардың ерекшеліктерін ұйымдық нысандарын дамыту;</w:t>
      </w:r>
    </w:p>
    <w:p w14:paraId="683247F3" w14:textId="77777777" w:rsidR="00371669" w:rsidRPr="00E359C8" w:rsidRDefault="00371669" w:rsidP="00371669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үкімет моделін таңдау әсер ететін факторлар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BFF3148" w14:textId="77777777" w:rsidR="00371669" w:rsidRPr="00E359C8" w:rsidRDefault="00371669" w:rsidP="003716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8128899" w14:textId="77777777" w:rsidR="00371669" w:rsidRPr="004B3812" w:rsidRDefault="00371669" w:rsidP="003716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A0F2FB9" w14:textId="77777777" w:rsidR="00371669" w:rsidRPr="004B3812" w:rsidRDefault="00371669" w:rsidP="003716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3A69363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82261381"/>
      <w:bookmarkStart w:id="2" w:name="_Hlk82269282"/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 ғылыми негіздері</w:t>
      </w:r>
      <w:bookmarkEnd w:id="1"/>
    </w:p>
    <w:p w14:paraId="58712C3B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Шетелдердегі жергілікті  басқаруды дамытудың  серпінін анықтаушы  факторлар</w:t>
      </w:r>
    </w:p>
    <w:p w14:paraId="08BAC999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82269333"/>
      <w:bookmarkEnd w:id="2"/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Ше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елдердегі жергілікті  басқарудың жүйесінің  заманауи тәсілдері</w:t>
      </w:r>
    </w:p>
    <w:p w14:paraId="00D4B738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Шет мемлекеттердің мемлекет басқаруындағы ерекшеліктері: құрылымы, құқық, атқарушы және бақылаушы органдары</w:t>
      </w:r>
    </w:p>
    <w:p w14:paraId="7B85A181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Дамыған  елдердегі мемлекеттік басқарудың </w:t>
      </w:r>
      <w:r>
        <w:rPr>
          <w:rFonts w:ascii="Times New Roman" w:hAnsi="Times New Roman" w:cs="Times New Roman"/>
          <w:sz w:val="24"/>
          <w:szCs w:val="24"/>
          <w:lang w:val="kk-KZ"/>
        </w:rPr>
        <w:t>заманауи жүйесі</w:t>
      </w:r>
    </w:p>
    <w:p w14:paraId="5091BA9D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Hlk82269374"/>
      <w:bookmarkEnd w:id="3"/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ҚШ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мен Канада мемлекеттеріндегі 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01B0FBDF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82269442"/>
      <w:bookmarkEnd w:id="4"/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Ұлыбритания (парламенттік монархия) мен Франция (аралас)  мемлекеттеріндегі жергілікті  басқару жүйес</w:t>
      </w:r>
      <w:r>
        <w:rPr>
          <w:rFonts w:ascii="Times New Roman" w:hAnsi="Times New Roman" w:cs="Times New Roman"/>
          <w:sz w:val="24"/>
          <w:szCs w:val="24"/>
          <w:lang w:val="kk-KZ"/>
        </w:rPr>
        <w:t>інің модельдері</w:t>
      </w:r>
    </w:p>
    <w:p w14:paraId="7DBB3D86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_Hlk82269630"/>
      <w:bookmarkEnd w:id="5"/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Германия мен Түрік мемлекеттеріндегі жергілікті  басқару жүйесі</w:t>
      </w:r>
    </w:p>
    <w:p w14:paraId="133441A2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_Hlk82269735"/>
      <w:bookmarkEnd w:id="6"/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Израиль және Швейцария мемлекеттеріндегі жергілікті басқару жүйесі</w:t>
      </w:r>
    </w:p>
    <w:p w14:paraId="56C6A94F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_Hlk82269764"/>
      <w:bookmarkEnd w:id="7"/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Польша және Украина  мемлекеттеріндегі  </w:t>
      </w:r>
      <w:bookmarkStart w:id="9" w:name="_Hlk82266234"/>
      <w:r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басқару жүйесі</w:t>
      </w:r>
      <w:bookmarkEnd w:id="9"/>
    </w:p>
    <w:p w14:paraId="1E5A2427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_Hlk82269795"/>
      <w:bookmarkEnd w:id="8"/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Азия-Тынық мұхит аймағы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(Гонконг, Оңтүстік Корея, Сингапур, Тайвань) және Австралия мемлекеттеріндегі  жергілікті  басқару жүйесі</w:t>
      </w:r>
    </w:p>
    <w:p w14:paraId="0329A797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bookmarkStart w:id="11" w:name="_Hlk82269818"/>
      <w:bookmarkEnd w:id="10"/>
      <w:r>
        <w:rPr>
          <w:rFonts w:ascii="Times New Roman" w:hAnsi="Times New Roman" w:cs="Times New Roman"/>
          <w:sz w:val="24"/>
          <w:szCs w:val="24"/>
          <w:lang w:val="kk-KZ"/>
        </w:rPr>
        <w:t>Жа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пония, Оңтүстік Корея,  Қытай   мемлекеттеріндегі 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700F00E7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2" w:name="_Hlk82269948"/>
      <w:bookmarkEnd w:id="11"/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Латын Америкасы (Аргентина,Бразилия,  Боливия,  Венесуэла, Мексика, Парагвай,   Чили) елдеріндегі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bookmarkEnd w:id="12"/>
    <w:p w14:paraId="0AA28ED7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4E8E52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3" w:name="_Hlk82269986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Индия  және Иран мемлекеттеріндегі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3"/>
    </w:p>
    <w:p w14:paraId="75B6ACD0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4" w:name="_Hlk82270043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Латвия, Литва, Эстония елдеріндегі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7C109D46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5" w:name="_Hlk82270069"/>
      <w:bookmarkEnd w:id="14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Орта Азия елдеріндегі  мемлекетіндегі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5"/>
    </w:p>
    <w:p w14:paraId="246E6E0F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6" w:name="_Hlk82270115"/>
      <w:r w:rsidRPr="006F1B07"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Ресей  федерациясы мен Беларусь мемлекеттеріндегі 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6"/>
      <w:r w:rsidRPr="006F1B07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B80F105" w14:textId="77777777" w:rsidR="00371669" w:rsidRPr="006F1B07" w:rsidRDefault="00371669" w:rsidP="0037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Азербайджан және Армения мемлекеттеріндегі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71D968E0" w14:textId="77777777" w:rsidR="00AA7C6B" w:rsidRDefault="00AA7C6B" w:rsidP="00AA7C6B">
      <w:pPr>
        <w:tabs>
          <w:tab w:val="left" w:pos="1215"/>
        </w:tabs>
        <w:spacing w:after="200" w:line="276" w:lineRule="auto"/>
        <w:rPr>
          <w:rFonts w:eastAsiaTheme="minorEastAsia"/>
          <w:lang w:val="kk-KZ" w:eastAsia="ru-RU"/>
        </w:rPr>
      </w:pPr>
    </w:p>
    <w:p w14:paraId="6230D2F5" w14:textId="77777777" w:rsidR="00AA7C6B" w:rsidRDefault="00AA7C6B" w:rsidP="00AA7C6B">
      <w:pPr>
        <w:tabs>
          <w:tab w:val="left" w:pos="1215"/>
        </w:tabs>
        <w:spacing w:after="200" w:line="276" w:lineRule="auto"/>
        <w:rPr>
          <w:rFonts w:eastAsiaTheme="minorEastAsia"/>
          <w:lang w:val="kk-KZ" w:eastAsia="ru-RU"/>
        </w:rPr>
      </w:pPr>
    </w:p>
    <w:p w14:paraId="31759CF7" w14:textId="3C995A7A" w:rsidR="00AA7C6B" w:rsidRPr="00AA7C6B" w:rsidRDefault="00AA7C6B" w:rsidP="00AA7C6B">
      <w:pPr>
        <w:tabs>
          <w:tab w:val="left" w:pos="1215"/>
        </w:tabs>
        <w:spacing w:after="200" w:line="276" w:lineRule="auto"/>
        <w:rPr>
          <w:rFonts w:eastAsiaTheme="minorEastAsia"/>
          <w:lang w:val="kk-KZ" w:eastAsia="ru-RU"/>
        </w:rPr>
      </w:pPr>
      <w:r w:rsidRPr="00AA7C6B">
        <w:rPr>
          <w:rFonts w:eastAsiaTheme="minorEastAsia"/>
          <w:lang w:val="kk-KZ" w:eastAsia="ru-RU"/>
        </w:rPr>
        <w:t>Пайдаланылатын  әдебиеттер:</w:t>
      </w:r>
    </w:p>
    <w:p w14:paraId="08138DC5" w14:textId="77777777" w:rsidR="00AA7C6B" w:rsidRPr="00AA7C6B" w:rsidRDefault="00AA7C6B" w:rsidP="00AA7C6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 w:rsidRPr="00AA7C6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1.Қасым-Жомарт Тоқаев Әділетті  мемлекет. Біртұтас ұлт. Берекелі қоғам. </w:t>
      </w:r>
      <w:r w:rsidRPr="00AA7C6B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 xml:space="preserve"> </w:t>
      </w:r>
      <w:r w:rsidRPr="00AA7C6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-Нұр-Сұлтан, 2022 ж. 1 қыркүйек</w:t>
      </w:r>
    </w:p>
    <w:p w14:paraId="71327077" w14:textId="77777777" w:rsidR="00AA7C6B" w:rsidRPr="00AA7C6B" w:rsidRDefault="00AA7C6B" w:rsidP="00AA7C6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 w:rsidRPr="00AA7C6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</w:t>
      </w:r>
      <w:r w:rsidRPr="00AA7C6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ab/>
        <w:t>Қазақстан Республикасының Конститутциясы-Астана: Елорда, 2008-56 б.</w:t>
      </w:r>
    </w:p>
    <w:p w14:paraId="37118462" w14:textId="77777777" w:rsidR="00AA7C6B" w:rsidRPr="00AA7C6B" w:rsidRDefault="00AA7C6B" w:rsidP="00AA7C6B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3.</w:t>
      </w:r>
      <w:r w:rsidRPr="00AA7C6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ab/>
      </w: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361086E2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4. Васильев В.П., Деханова  М.Г., Холоденко Ю.А. Государственное и муниципальное управление -М.: Юрайт, 2021-307 с</w:t>
      </w:r>
    </w:p>
    <w:p w14:paraId="3313596E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085A95D3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1632705C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7. Липски С.А. Система государственного управления -М.: ИНФРА-М,  2020 -229 с.</w:t>
      </w:r>
    </w:p>
    <w:p w14:paraId="280D2F72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1CE200D5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9. Мухаев Р.Т. Государственое и муниципиальное управлени-М.: ИНФРА-М, 2021-467 с.</w:t>
      </w:r>
    </w:p>
    <w:p w14:paraId="2546ABBF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233772FD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21431B05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12.Современные подходы к изучению истории государственного управления - М.: МГУ, 2020 – 76 с. </w:t>
      </w:r>
    </w:p>
    <w:p w14:paraId="267050C1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13.Современные тенденции в государственном управлении,</w:t>
      </w:r>
    </w:p>
    <w:p w14:paraId="3DD6CFF5" w14:textId="77777777" w:rsidR="00AA7C6B" w:rsidRPr="00AA7C6B" w:rsidRDefault="00AA7C6B" w:rsidP="00AA7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AA7C6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экономике, политике, праве -Ростов н/Д:  ЮРИУ РАНХиГС, 2021 – 426 с.</w:t>
      </w:r>
    </w:p>
    <w:p w14:paraId="74F4CDA8" w14:textId="77777777" w:rsidR="00AA7C6B" w:rsidRPr="00AA7C6B" w:rsidRDefault="00AA7C6B" w:rsidP="00AA7C6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 w:rsidRPr="00AA7C6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14.</w:t>
      </w:r>
      <w:r w:rsidRPr="00AA7C6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6E829632" w14:textId="77777777" w:rsidR="00AA7C6B" w:rsidRPr="00AA7C6B" w:rsidRDefault="00AA7C6B" w:rsidP="00AA7C6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22C8F939" w14:textId="77777777" w:rsidR="00AA7C6B" w:rsidRPr="00AA7C6B" w:rsidRDefault="00AA7C6B" w:rsidP="00AA7C6B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A7C6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r w:rsidRPr="00AA7C6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Қосымша әдебиеттер:</w:t>
      </w:r>
    </w:p>
    <w:p w14:paraId="130DB954" w14:textId="77777777" w:rsidR="00AA7C6B" w:rsidRPr="00AA7C6B" w:rsidRDefault="00AA7C6B" w:rsidP="00AA7C6B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AA7C6B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1.Оксфорд экономика сөздігі  = A Dictionary of Economics (Oxford Quick Reference) : сөздік  -Алматы : "Ұлттық аударма бюросы" ҚҚ, 2019 - 606 б.</w:t>
      </w:r>
    </w:p>
    <w:p w14:paraId="108B9925" w14:textId="77777777" w:rsidR="00AA7C6B" w:rsidRPr="00AA7C6B" w:rsidRDefault="00AA7C6B" w:rsidP="00AA7C6B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AA7C6B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2.Уилтон, Ник. HR-менеджментке кіріспе = An Introduction to Human Resource Management - Алматы: "Ұлттық аударма бюросы" ҚҚ, 2019. — 531 б.</w:t>
      </w:r>
    </w:p>
    <w:p w14:paraId="567EDACF" w14:textId="77777777" w:rsidR="00AA7C6B" w:rsidRPr="00AA7C6B" w:rsidRDefault="00AA7C6B" w:rsidP="00AA7C6B">
      <w:pPr>
        <w:numPr>
          <w:ilvl w:val="0"/>
          <w:numId w:val="2"/>
        </w:numPr>
        <w:tabs>
          <w:tab w:val="left" w:pos="1170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</w:pPr>
      <w:r w:rsidRPr="00AA7C6B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3.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B9D2425" w14:textId="77777777" w:rsidR="00AA7C6B" w:rsidRPr="00AA7C6B" w:rsidRDefault="00AA7C6B" w:rsidP="00AA7C6B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AA7C6B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4. Стивен П. Роббинс, Тимати А. Джадж   </w:t>
      </w:r>
      <w:r w:rsidRPr="00AA7C6B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36807D54" w14:textId="77777777" w:rsidR="00AA7C6B" w:rsidRPr="00AA7C6B" w:rsidRDefault="00AA7C6B" w:rsidP="00AA7C6B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AA7C6B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5. Р. У. Гриффин Менеджмент = Management  - Астана: "Ұлттық аударма бюросы" ҚҚ, 2018 - 766 б.</w:t>
      </w:r>
    </w:p>
    <w:p w14:paraId="7A54C9D7" w14:textId="77777777" w:rsidR="00AA7C6B" w:rsidRPr="00AA7C6B" w:rsidRDefault="00AA7C6B" w:rsidP="00AA7C6B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AA7C6B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1D04481" w14:textId="77777777" w:rsidR="00AA7C6B" w:rsidRPr="00AA7C6B" w:rsidRDefault="00AA7C6B" w:rsidP="00AA7C6B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AA7C6B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DE0C508" w14:textId="77777777" w:rsidR="00AA7C6B" w:rsidRPr="00AA7C6B" w:rsidRDefault="00AA7C6B" w:rsidP="00AA7C6B">
      <w:pPr>
        <w:numPr>
          <w:ilvl w:val="0"/>
          <w:numId w:val="2"/>
        </w:numPr>
        <w:tabs>
          <w:tab w:val="left" w:pos="1110"/>
        </w:tabs>
        <w:spacing w:after="0" w:line="240" w:lineRule="auto"/>
        <w:ind w:left="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AA7C6B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14:paraId="42F39847" w14:textId="77777777" w:rsidR="00AA7C6B" w:rsidRPr="00AA7C6B" w:rsidRDefault="00AA7C6B" w:rsidP="00AA7C6B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AA7C6B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7D5915F5" w14:textId="77777777" w:rsidR="00F12C76" w:rsidRPr="00371669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3716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08825">
    <w:abstractNumId w:val="1"/>
  </w:num>
  <w:num w:numId="2" w16cid:durableId="197578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95"/>
    <w:rsid w:val="00371669"/>
    <w:rsid w:val="006C0B77"/>
    <w:rsid w:val="006F1C33"/>
    <w:rsid w:val="008242FF"/>
    <w:rsid w:val="00870751"/>
    <w:rsid w:val="00922C48"/>
    <w:rsid w:val="00AA7C6B"/>
    <w:rsid w:val="00AB3695"/>
    <w:rsid w:val="00B915B7"/>
    <w:rsid w:val="00D15C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3B0D"/>
  <w15:chartTrackingRefBased/>
  <w15:docId w15:val="{4318A0A8-3ABB-4288-8259-5BE31B7E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669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37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2021-09-17T16:29:00Z</dcterms:created>
  <dcterms:modified xsi:type="dcterms:W3CDTF">2022-09-18T12:17:00Z</dcterms:modified>
</cp:coreProperties>
</file>